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19" w:rsidRPr="00D21B19" w:rsidRDefault="00D21B19" w:rsidP="00D21B1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B1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 соответствии с Постановлением</w:t>
      </w:r>
      <w:proofErr w:type="gramStart"/>
      <w:r w:rsidRPr="00D21B1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D21B1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D21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закреплении муниципальных общеобразовательных организаций за конкретными территориями муниципального образования «город Оренбург» от 11.01.2023 № 14-п</w:t>
      </w:r>
    </w:p>
    <w:p w:rsidR="00D21B19" w:rsidRPr="00D21B19" w:rsidRDefault="00D21B19" w:rsidP="00D21B1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1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определен микрорайон МОАУ «СОШ № </w:t>
      </w:r>
      <w:r w:rsidRPr="00D21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53</w:t>
      </w:r>
      <w:r w:rsidRPr="00D21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D21B19" w:rsidRPr="00D21B19" w:rsidRDefault="00D21B19" w:rsidP="00D21B19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D21B19">
        <w:rPr>
          <w:rFonts w:ascii="Times New Roman" w:eastAsia="Times New Roman" w:hAnsi="Times New Roman" w:cs="Times New Roman"/>
          <w:kern w:val="28"/>
          <w:sz w:val="28"/>
          <w:szCs w:val="28"/>
        </w:rPr>
        <w:t>ул. Шевченко, 1–51;</w:t>
      </w:r>
    </w:p>
    <w:p w:rsidR="00D21B19" w:rsidRPr="00D21B19" w:rsidRDefault="00D21B19" w:rsidP="00D21B19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D21B1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ул. </w:t>
      </w:r>
      <w:proofErr w:type="spellStart"/>
      <w:r w:rsidRPr="00D21B19">
        <w:rPr>
          <w:rFonts w:ascii="Times New Roman" w:eastAsia="Times New Roman" w:hAnsi="Times New Roman" w:cs="Times New Roman"/>
          <w:kern w:val="28"/>
          <w:sz w:val="28"/>
          <w:szCs w:val="28"/>
        </w:rPr>
        <w:t>Томилинская</w:t>
      </w:r>
      <w:proofErr w:type="spellEnd"/>
      <w:r w:rsidRPr="00D21B19">
        <w:rPr>
          <w:rFonts w:ascii="Times New Roman" w:eastAsia="Times New Roman" w:hAnsi="Times New Roman" w:cs="Times New Roman"/>
          <w:kern w:val="28"/>
          <w:sz w:val="28"/>
          <w:szCs w:val="28"/>
        </w:rPr>
        <w:t>, 2–68, 1–65;</w:t>
      </w:r>
    </w:p>
    <w:p w:rsidR="00D21B19" w:rsidRPr="00D21B19" w:rsidRDefault="00D21B19" w:rsidP="00D21B19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D21B19">
        <w:rPr>
          <w:rFonts w:ascii="Times New Roman" w:eastAsia="Times New Roman" w:hAnsi="Times New Roman" w:cs="Times New Roman"/>
          <w:kern w:val="28"/>
          <w:sz w:val="28"/>
          <w:szCs w:val="28"/>
        </w:rPr>
        <w:t>ул. Абдрашитова, 2–52, 1–59;</w:t>
      </w:r>
    </w:p>
    <w:p w:rsidR="00D21B19" w:rsidRPr="00D21B19" w:rsidRDefault="00D21B19" w:rsidP="00D21B19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D21B19">
        <w:rPr>
          <w:rFonts w:ascii="Times New Roman" w:eastAsia="Times New Roman" w:hAnsi="Times New Roman" w:cs="Times New Roman"/>
          <w:kern w:val="28"/>
          <w:sz w:val="28"/>
          <w:szCs w:val="28"/>
        </w:rPr>
        <w:t>ул. Новгородская, 1–52, 2–68;</w:t>
      </w:r>
    </w:p>
    <w:p w:rsidR="00D21B19" w:rsidRPr="00D21B19" w:rsidRDefault="00D21B19" w:rsidP="00D21B19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D21B19">
        <w:rPr>
          <w:rFonts w:ascii="Times New Roman" w:eastAsia="Times New Roman" w:hAnsi="Times New Roman" w:cs="Times New Roman"/>
          <w:kern w:val="28"/>
          <w:sz w:val="28"/>
          <w:szCs w:val="28"/>
        </w:rPr>
        <w:t>ул. Макаровой-</w:t>
      </w:r>
      <w:proofErr w:type="spellStart"/>
      <w:r w:rsidRPr="00D21B19">
        <w:rPr>
          <w:rFonts w:ascii="Times New Roman" w:eastAsia="Times New Roman" w:hAnsi="Times New Roman" w:cs="Times New Roman"/>
          <w:kern w:val="28"/>
          <w:sz w:val="28"/>
          <w:szCs w:val="28"/>
        </w:rPr>
        <w:t>Мутновой</w:t>
      </w:r>
      <w:proofErr w:type="spellEnd"/>
      <w:r w:rsidRPr="00D21B19">
        <w:rPr>
          <w:rFonts w:ascii="Times New Roman" w:eastAsia="Times New Roman" w:hAnsi="Times New Roman" w:cs="Times New Roman"/>
          <w:kern w:val="28"/>
          <w:sz w:val="28"/>
          <w:szCs w:val="28"/>
        </w:rPr>
        <w:t>,  2–56, 1–69;</w:t>
      </w:r>
    </w:p>
    <w:p w:rsidR="00D21B19" w:rsidRPr="00D21B19" w:rsidRDefault="00D21B19" w:rsidP="00D21B19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D21B19">
        <w:rPr>
          <w:rFonts w:ascii="Times New Roman" w:eastAsia="Times New Roman" w:hAnsi="Times New Roman" w:cs="Times New Roman"/>
          <w:kern w:val="28"/>
          <w:sz w:val="28"/>
          <w:szCs w:val="28"/>
        </w:rPr>
        <w:t>ул.  Халтурина, 1–55, 2–56;</w:t>
      </w:r>
    </w:p>
    <w:p w:rsidR="00D21B19" w:rsidRPr="00D21B19" w:rsidRDefault="00D21B19" w:rsidP="00D21B19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D21B1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ул. </w:t>
      </w:r>
      <w:proofErr w:type="spellStart"/>
      <w:r w:rsidRPr="00D21B19">
        <w:rPr>
          <w:rFonts w:ascii="Times New Roman" w:eastAsia="Times New Roman" w:hAnsi="Times New Roman" w:cs="Times New Roman"/>
          <w:kern w:val="28"/>
          <w:sz w:val="28"/>
          <w:szCs w:val="28"/>
        </w:rPr>
        <w:t>Немовская</w:t>
      </w:r>
      <w:proofErr w:type="spellEnd"/>
      <w:r w:rsidRPr="00D21B19">
        <w:rPr>
          <w:rFonts w:ascii="Times New Roman" w:eastAsia="Times New Roman" w:hAnsi="Times New Roman" w:cs="Times New Roman"/>
          <w:kern w:val="28"/>
          <w:sz w:val="28"/>
          <w:szCs w:val="28"/>
        </w:rPr>
        <w:t>, 1–55, 2–58;</w:t>
      </w:r>
    </w:p>
    <w:p w:rsidR="00D21B19" w:rsidRPr="00D21B19" w:rsidRDefault="00D21B19" w:rsidP="00D21B19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D21B19">
        <w:rPr>
          <w:rFonts w:ascii="Times New Roman" w:eastAsia="Times New Roman" w:hAnsi="Times New Roman" w:cs="Times New Roman"/>
          <w:kern w:val="28"/>
          <w:sz w:val="28"/>
          <w:szCs w:val="28"/>
        </w:rPr>
        <w:t>ул. Октябрьская, 1–29, 2–30;</w:t>
      </w:r>
    </w:p>
    <w:p w:rsidR="00D21B19" w:rsidRPr="00D21B19" w:rsidRDefault="00D21B19" w:rsidP="00D21B19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D21B1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ул. </w:t>
      </w:r>
      <w:proofErr w:type="spellStart"/>
      <w:r w:rsidRPr="00D21B19">
        <w:rPr>
          <w:rFonts w:ascii="Times New Roman" w:eastAsia="Times New Roman" w:hAnsi="Times New Roman" w:cs="Times New Roman"/>
          <w:kern w:val="28"/>
          <w:sz w:val="28"/>
          <w:szCs w:val="28"/>
        </w:rPr>
        <w:t>Дубицкого</w:t>
      </w:r>
      <w:proofErr w:type="spellEnd"/>
      <w:r w:rsidRPr="00D21B19">
        <w:rPr>
          <w:rFonts w:ascii="Times New Roman" w:eastAsia="Times New Roman" w:hAnsi="Times New Roman" w:cs="Times New Roman"/>
          <w:kern w:val="28"/>
          <w:sz w:val="28"/>
          <w:szCs w:val="28"/>
        </w:rPr>
        <w:t>, 1–36, 2–48;</w:t>
      </w:r>
    </w:p>
    <w:p w:rsidR="00D21B19" w:rsidRPr="00D21B19" w:rsidRDefault="00D21B19" w:rsidP="00D21B19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D21B19">
        <w:rPr>
          <w:rFonts w:ascii="Times New Roman" w:eastAsia="Times New Roman" w:hAnsi="Times New Roman" w:cs="Times New Roman"/>
          <w:kern w:val="28"/>
          <w:sz w:val="28"/>
          <w:szCs w:val="28"/>
        </w:rPr>
        <w:t>ул. Оренбургская, 1–27, 2–28;</w:t>
      </w:r>
    </w:p>
    <w:p w:rsidR="00D21B19" w:rsidRPr="00D21B19" w:rsidRDefault="00D21B19" w:rsidP="00D21B19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D21B19">
        <w:rPr>
          <w:rFonts w:ascii="Times New Roman" w:eastAsia="Times New Roman" w:hAnsi="Times New Roman" w:cs="Times New Roman"/>
          <w:kern w:val="28"/>
          <w:sz w:val="28"/>
          <w:szCs w:val="28"/>
        </w:rPr>
        <w:t>ул. Астраханская, 2–96, 1–83;</w:t>
      </w:r>
    </w:p>
    <w:p w:rsidR="00D21B19" w:rsidRPr="00D21B19" w:rsidRDefault="00D21B19" w:rsidP="00D21B19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D21B19">
        <w:rPr>
          <w:rFonts w:ascii="Times New Roman" w:eastAsia="Times New Roman" w:hAnsi="Times New Roman" w:cs="Times New Roman"/>
          <w:kern w:val="28"/>
          <w:sz w:val="28"/>
          <w:szCs w:val="28"/>
        </w:rPr>
        <w:t>ул. Пролетарская, 155–245, 245а;</w:t>
      </w:r>
    </w:p>
    <w:p w:rsidR="00D21B19" w:rsidRPr="00D21B19" w:rsidRDefault="00D21B19" w:rsidP="00D21B19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D21B1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ул. </w:t>
      </w:r>
      <w:proofErr w:type="spellStart"/>
      <w:r w:rsidRPr="00D21B19">
        <w:rPr>
          <w:rFonts w:ascii="Times New Roman" w:eastAsia="Times New Roman" w:hAnsi="Times New Roman" w:cs="Times New Roman"/>
          <w:kern w:val="28"/>
          <w:sz w:val="28"/>
          <w:szCs w:val="28"/>
        </w:rPr>
        <w:t>Невельская</w:t>
      </w:r>
      <w:proofErr w:type="spellEnd"/>
      <w:r w:rsidRPr="00D21B19">
        <w:rPr>
          <w:rFonts w:ascii="Times New Roman" w:eastAsia="Times New Roman" w:hAnsi="Times New Roman" w:cs="Times New Roman"/>
          <w:kern w:val="28"/>
          <w:sz w:val="28"/>
          <w:szCs w:val="28"/>
        </w:rPr>
        <w:t>, 4, 4а, б, в, 8, 10, 10а, 14;</w:t>
      </w:r>
    </w:p>
    <w:p w:rsidR="00D21B19" w:rsidRPr="00D21B19" w:rsidRDefault="00D21B19" w:rsidP="00D21B19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D21B19">
        <w:rPr>
          <w:rFonts w:ascii="Times New Roman" w:eastAsia="Times New Roman" w:hAnsi="Times New Roman" w:cs="Times New Roman"/>
          <w:kern w:val="28"/>
          <w:sz w:val="28"/>
          <w:szCs w:val="28"/>
        </w:rPr>
        <w:t>ул. Полтавская, 3–49, 6–58;</w:t>
      </w:r>
    </w:p>
    <w:p w:rsidR="00D21B19" w:rsidRPr="00D21B19" w:rsidRDefault="00D21B19" w:rsidP="00D21B19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D21B1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ул. </w:t>
      </w:r>
      <w:proofErr w:type="spellStart"/>
      <w:r w:rsidRPr="00D21B19">
        <w:rPr>
          <w:rFonts w:ascii="Times New Roman" w:eastAsia="Times New Roman" w:hAnsi="Times New Roman" w:cs="Times New Roman"/>
          <w:kern w:val="28"/>
          <w:sz w:val="28"/>
          <w:szCs w:val="28"/>
        </w:rPr>
        <w:t>Орская</w:t>
      </w:r>
      <w:proofErr w:type="spellEnd"/>
      <w:r w:rsidRPr="00D21B19">
        <w:rPr>
          <w:rFonts w:ascii="Times New Roman" w:eastAsia="Times New Roman" w:hAnsi="Times New Roman" w:cs="Times New Roman"/>
          <w:kern w:val="28"/>
          <w:sz w:val="28"/>
          <w:szCs w:val="28"/>
        </w:rPr>
        <w:t>, 2–32, 1–13;</w:t>
      </w:r>
    </w:p>
    <w:p w:rsidR="00D21B19" w:rsidRPr="00D21B19" w:rsidRDefault="00D21B19" w:rsidP="00D21B19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D21B19">
        <w:rPr>
          <w:rFonts w:ascii="Times New Roman" w:eastAsia="Times New Roman" w:hAnsi="Times New Roman" w:cs="Times New Roman"/>
          <w:kern w:val="28"/>
          <w:sz w:val="28"/>
          <w:szCs w:val="28"/>
        </w:rPr>
        <w:t>ул. 1 Мая, 3–53, 6–58а;</w:t>
      </w:r>
    </w:p>
    <w:p w:rsidR="00D21B19" w:rsidRPr="00D21B19" w:rsidRDefault="00D21B19" w:rsidP="00D21B19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D21B19">
        <w:rPr>
          <w:rFonts w:ascii="Times New Roman" w:eastAsia="Times New Roman" w:hAnsi="Times New Roman" w:cs="Times New Roman"/>
          <w:kern w:val="28"/>
          <w:sz w:val="28"/>
          <w:szCs w:val="28"/>
        </w:rPr>
        <w:t>ул.  Фрунзе, 1–55, 2–62;</w:t>
      </w:r>
    </w:p>
    <w:p w:rsidR="00D21B19" w:rsidRPr="00D21B19" w:rsidRDefault="00D21B19" w:rsidP="00D21B19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D21B1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ул. </w:t>
      </w:r>
      <w:proofErr w:type="spellStart"/>
      <w:r w:rsidRPr="00D21B19">
        <w:rPr>
          <w:rFonts w:ascii="Times New Roman" w:eastAsia="Times New Roman" w:hAnsi="Times New Roman" w:cs="Times New Roman"/>
          <w:kern w:val="28"/>
          <w:sz w:val="28"/>
          <w:szCs w:val="28"/>
        </w:rPr>
        <w:t>Гребенская</w:t>
      </w:r>
      <w:proofErr w:type="spellEnd"/>
      <w:r w:rsidRPr="00D21B19">
        <w:rPr>
          <w:rFonts w:ascii="Times New Roman" w:eastAsia="Times New Roman" w:hAnsi="Times New Roman" w:cs="Times New Roman"/>
          <w:kern w:val="28"/>
          <w:sz w:val="28"/>
          <w:szCs w:val="28"/>
        </w:rPr>
        <w:t>, 1–65, 2–60;</w:t>
      </w:r>
    </w:p>
    <w:p w:rsidR="00D21B19" w:rsidRPr="00D21B19" w:rsidRDefault="00D21B19" w:rsidP="00D21B19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D21B19">
        <w:rPr>
          <w:rFonts w:ascii="Times New Roman" w:eastAsia="Times New Roman" w:hAnsi="Times New Roman" w:cs="Times New Roman"/>
          <w:kern w:val="28"/>
          <w:sz w:val="28"/>
          <w:szCs w:val="28"/>
        </w:rPr>
        <w:t>ул. Мичурина, 1–53, 2–64;</w:t>
      </w:r>
    </w:p>
    <w:p w:rsidR="00D21B19" w:rsidRPr="00D21B19" w:rsidRDefault="00D21B19" w:rsidP="00D21B19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D21B19">
        <w:rPr>
          <w:rFonts w:ascii="Times New Roman" w:eastAsia="Times New Roman" w:hAnsi="Times New Roman" w:cs="Times New Roman"/>
          <w:kern w:val="28"/>
          <w:sz w:val="28"/>
          <w:szCs w:val="28"/>
        </w:rPr>
        <w:t>ул. Коммуны, 1–59, 2–64;</w:t>
      </w:r>
    </w:p>
    <w:p w:rsidR="00D44D3C" w:rsidRPr="00D21B19" w:rsidRDefault="00D21B19" w:rsidP="00D21B19">
      <w:pPr>
        <w:rPr>
          <w:sz w:val="28"/>
          <w:szCs w:val="28"/>
        </w:rPr>
      </w:pPr>
      <w:r w:rsidRPr="00D21B19">
        <w:rPr>
          <w:rFonts w:ascii="Times New Roman" w:eastAsia="Times New Roman" w:hAnsi="Times New Roman" w:cs="Times New Roman"/>
          <w:kern w:val="28"/>
          <w:sz w:val="28"/>
          <w:szCs w:val="28"/>
        </w:rPr>
        <w:t>пер. Мельничный</w:t>
      </w:r>
      <w:bookmarkStart w:id="0" w:name="_GoBack"/>
      <w:bookmarkEnd w:id="0"/>
    </w:p>
    <w:sectPr w:rsidR="00D44D3C" w:rsidRPr="00D2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19"/>
    <w:rsid w:val="00D21B19"/>
    <w:rsid w:val="00D4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2023-03-25T05:44:00Z</dcterms:created>
  <dcterms:modified xsi:type="dcterms:W3CDTF">2023-03-25T05:47:00Z</dcterms:modified>
</cp:coreProperties>
</file>